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6F" w:rsidRPr="00B17C6F" w:rsidRDefault="00B17C6F" w:rsidP="000010C9">
      <w:pPr>
        <w:shd w:val="clear" w:color="auto" w:fill="FFFFFF"/>
        <w:spacing w:after="540" w:line="450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B17C6F">
        <w:rPr>
          <w:rFonts w:ascii="Open Sans" w:eastAsia="Times New Roman" w:hAnsi="Open Sans" w:cs="Times New Roman"/>
          <w:b/>
          <w:bCs/>
          <w:color w:val="333333"/>
          <w:kern w:val="36"/>
          <w:sz w:val="42"/>
          <w:szCs w:val="42"/>
          <w:lang w:eastAsia="ru-RU"/>
        </w:rPr>
        <w:t>Тест на плоскостопие у детей в домашних условиях</w:t>
      </w:r>
    </w:p>
    <w:p w:rsidR="00B17C6F" w:rsidRPr="00667235" w:rsidRDefault="00B17C6F" w:rsidP="00FA1A8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67235">
        <w:rPr>
          <w:rFonts w:ascii="Times New Roman" w:hAnsi="Times New Roman" w:cs="Times New Roman"/>
          <w:sz w:val="28"/>
          <w:szCs w:val="28"/>
          <w:lang w:eastAsia="ru-RU"/>
        </w:rPr>
        <w:t>Можно ли определить в домашних условиях, без визита к ортопеду, есть у вашего ребенка плоскостопие или нет?!  Этот во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t>прос волнует многих родителей.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t xml:space="preserve">Плоскостопие у детей - распространенное явление. На форумах родители обсуждают у кого из деток "ноги Х-иксом", у кого "ножки О-колесом". Много и тем про детскую косолапость и про специалистов, к которым стоит обращаться.  Продвинутые родители пишут про вальгусную и </w:t>
      </w:r>
      <w:proofErr w:type="spellStart"/>
      <w:r w:rsidRPr="00667235">
        <w:rPr>
          <w:rFonts w:ascii="Times New Roman" w:hAnsi="Times New Roman" w:cs="Times New Roman"/>
          <w:sz w:val="28"/>
          <w:szCs w:val="28"/>
          <w:lang w:eastAsia="ru-RU"/>
        </w:rPr>
        <w:t>варусную</w:t>
      </w:r>
      <w:proofErr w:type="spellEnd"/>
      <w:r w:rsidRPr="00667235">
        <w:rPr>
          <w:rFonts w:ascii="Times New Roman" w:hAnsi="Times New Roman" w:cs="Times New Roman"/>
          <w:sz w:val="28"/>
          <w:szCs w:val="28"/>
          <w:lang w:eastAsia="ru-RU"/>
        </w:rPr>
        <w:t xml:space="preserve"> деформации стопы. Главное помнить, что диагноз может поставить только врач-ортопед, а в домашних условиях можно определить существует ли в принципе потре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t>бность посещения такого врача.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мы хотим предложить родителям один из тестов, который подскажет есть ли отклонения при постановке стопы 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t>и стоит ли обращаться к врачу.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t>Итак: намажьте стопы ребенка кремом или слегка смажьте маслом, после чего приложите стопу к листку бумаги. Рассмотрим получившийся отпечаток.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7235">
        <w:rPr>
          <w:sz w:val="28"/>
          <w:szCs w:val="28"/>
          <w:lang w:eastAsia="ru-RU"/>
        </w:rPr>
        <w:br/>
      </w:r>
      <w:r w:rsidRPr="00B17C6F">
        <w:rPr>
          <w:rFonts w:ascii="Open Sans" w:hAnsi="Open Sans"/>
          <w:noProof/>
          <w:sz w:val="20"/>
          <w:szCs w:val="20"/>
          <w:lang w:eastAsia="ru-RU"/>
        </w:rPr>
        <w:drawing>
          <wp:inline distT="0" distB="0" distL="0" distR="0" wp14:anchorId="0443CC02" wp14:editId="2490F226">
            <wp:extent cx="5038725" cy="3333750"/>
            <wp:effectExtent l="0" t="0" r="9525" b="0"/>
            <wp:docPr id="2" name="Рисунок 2" descr="ploskostop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oskostopi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C6F">
        <w:rPr>
          <w:rFonts w:ascii="Open Sans" w:hAnsi="Open Sans"/>
          <w:sz w:val="20"/>
          <w:szCs w:val="20"/>
          <w:lang w:eastAsia="ru-RU"/>
        </w:rPr>
        <w:br/>
      </w:r>
      <w:r w:rsidRPr="00B17C6F">
        <w:rPr>
          <w:rFonts w:ascii="Open Sans" w:hAnsi="Open Sans"/>
          <w:sz w:val="20"/>
          <w:szCs w:val="20"/>
          <w:lang w:eastAsia="ru-RU"/>
        </w:rPr>
        <w:br/>
      </w:r>
      <w:r w:rsidRPr="00667235">
        <w:rPr>
          <w:rFonts w:ascii="Times New Roman" w:hAnsi="Times New Roman" w:cs="Times New Roman"/>
          <w:sz w:val="28"/>
          <w:szCs w:val="28"/>
        </w:rPr>
        <w:t>В норме по внутреннему краю стопы идет выемка, которая посередине занимает больше половины стопы. В остальных случаях нужен визит к ортопеду. На рисунке вы можете увидеть отпечаток стопы при плоскостопии от 1-ой до 3-й степени. Если у вашего ребенка после проведения теста, выявились отклонения, рекомендуем обратиться к специалисту.</w:t>
      </w:r>
      <w:r w:rsidRPr="00667235">
        <w:rPr>
          <w:rFonts w:ascii="Times New Roman" w:hAnsi="Times New Roman" w:cs="Times New Roman"/>
          <w:sz w:val="28"/>
          <w:szCs w:val="28"/>
        </w:rPr>
        <w:br/>
      </w:r>
      <w:r w:rsidRPr="00667235">
        <w:rPr>
          <w:rFonts w:ascii="Times New Roman" w:hAnsi="Times New Roman" w:cs="Times New Roman"/>
          <w:sz w:val="28"/>
          <w:szCs w:val="28"/>
        </w:rPr>
        <w:br/>
      </w:r>
      <w:r w:rsidRPr="00667235">
        <w:rPr>
          <w:rFonts w:ascii="Times New Roman" w:hAnsi="Times New Roman" w:cs="Times New Roman"/>
          <w:sz w:val="28"/>
          <w:szCs w:val="28"/>
        </w:rPr>
        <w:lastRenderedPageBreak/>
        <w:t xml:space="preserve">Если этого не сделать, то в зрелом возрасте плоскостопие напомнит о себе </w:t>
      </w:r>
      <w:r w:rsidR="00667235" w:rsidRPr="00667235">
        <w:rPr>
          <w:rFonts w:ascii="Times New Roman" w:hAnsi="Times New Roman" w:cs="Times New Roman"/>
          <w:sz w:val="28"/>
          <w:szCs w:val="28"/>
        </w:rPr>
        <w:t>следующими симптомами:</w:t>
      </w:r>
      <w:r w:rsidRPr="00667235">
        <w:rPr>
          <w:rFonts w:ascii="Times New Roman" w:hAnsi="Times New Roman" w:cs="Times New Roman"/>
          <w:sz w:val="28"/>
          <w:szCs w:val="28"/>
        </w:rPr>
        <w:br/>
        <w:t>- после физической нагрузки стопа становится болезненной (первая стадия болезни);</w:t>
      </w:r>
      <w:r w:rsidRPr="00667235">
        <w:rPr>
          <w:rFonts w:ascii="Open Sans" w:hAnsi="Open Sans"/>
          <w:sz w:val="20"/>
          <w:szCs w:val="20"/>
          <w:lang w:eastAsia="ru-RU"/>
        </w:rPr>
        <w:br/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t>- к вечеру стопы устают и </w:t>
      </w:r>
      <w:hyperlink r:id="rId6" w:history="1">
        <w:r w:rsidRPr="006672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отекают</w:t>
        </w:r>
      </w:hyperlink>
      <w:r w:rsidRPr="00667235">
        <w:rPr>
          <w:rFonts w:ascii="Times New Roman" w:hAnsi="Times New Roman" w:cs="Times New Roman"/>
          <w:sz w:val="28"/>
          <w:szCs w:val="28"/>
          <w:lang w:eastAsia="ru-RU"/>
        </w:rPr>
        <w:t>. В запущенных случаях (вторая стадия) боль охватывает всю ногу вплоть до </w:t>
      </w:r>
      <w:hyperlink r:id="rId7" w:history="1">
        <w:r w:rsidRPr="006672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коленного сустава</w:t>
        </w:r>
      </w:hyperlink>
      <w:r w:rsidRPr="00667235">
        <w:rPr>
          <w:rFonts w:ascii="Times New Roman" w:hAnsi="Times New Roman" w:cs="Times New Roman"/>
          <w:sz w:val="28"/>
          <w:szCs w:val="28"/>
          <w:lang w:eastAsia="ru-RU"/>
        </w:rPr>
        <w:t>. На третьей стадии начинает болеть поясница, а ходьба (в обуви, разумеется) становится мучением. Боли в ногах могут сочетать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t>ся с упорными головными болями;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>- нога словно выросла - приходится покупать </w:t>
      </w:r>
      <w:hyperlink r:id="rId8" w:history="1">
        <w:r w:rsidRPr="006672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обувь</w:t>
        </w:r>
      </w:hyperlink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t> на размер больше;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>- стопа стала широкой настолько, что человек уж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t>е не влезает в любимые ботинки;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>- подбор обуви превращается в испытание, поскольку боль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t>шинство моделей причиняют боль;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>- на старой обуви каблуки стаптываются.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Следствия 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t>плоскостопия:</w:t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7235" w:rsidRPr="0066723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t xml:space="preserve">- мозоли и </w:t>
      </w:r>
      <w:proofErr w:type="spellStart"/>
      <w:r w:rsidRPr="00667235">
        <w:rPr>
          <w:rFonts w:ascii="Times New Roman" w:hAnsi="Times New Roman" w:cs="Times New Roman"/>
          <w:sz w:val="28"/>
          <w:szCs w:val="28"/>
          <w:lang w:eastAsia="ru-RU"/>
        </w:rPr>
        <w:t>натоптыши</w:t>
      </w:r>
      <w:proofErr w:type="spellEnd"/>
      <w:r w:rsidRPr="0066723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Pr="00667235">
        <w:rPr>
          <w:rFonts w:ascii="Times New Roman" w:hAnsi="Times New Roman" w:cs="Times New Roman"/>
          <w:sz w:val="28"/>
          <w:szCs w:val="28"/>
          <w:lang w:eastAsia="ru-RU"/>
        </w:rPr>
        <w:t>натертости</w:t>
      </w:r>
      <w:proofErr w:type="spellEnd"/>
      <w:r w:rsidRPr="00667235">
        <w:rPr>
          <w:rFonts w:ascii="Times New Roman" w:hAnsi="Times New Roman" w:cs="Times New Roman"/>
          <w:sz w:val="28"/>
          <w:szCs w:val="28"/>
          <w:lang w:eastAsia="ru-RU"/>
        </w:rPr>
        <w:t xml:space="preserve"> и утолщения кожи,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>- с возрастом </w:t>
      </w:r>
      <w:hyperlink r:id="rId9" w:history="1">
        <w:r w:rsidRPr="006672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«косточки» на больших пальцах,</w:t>
        </w:r>
      </w:hyperlink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>- искривление пальцев,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>- деформация ногтей.</w:t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67235">
        <w:rPr>
          <w:rFonts w:ascii="Times New Roman" w:hAnsi="Times New Roman" w:cs="Times New Roman"/>
          <w:sz w:val="28"/>
          <w:szCs w:val="28"/>
          <w:lang w:eastAsia="ru-RU"/>
        </w:rPr>
        <w:br/>
        <w:t>Для того, чтобы снизить негативные проявления плоскостопия в любом возрасте, важно правильно выбрать обувь. Также могут помочь специальные взрослые </w:t>
      </w:r>
      <w:hyperlink r:id="rId10" w:history="1">
        <w:r w:rsidRPr="006672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ортопедические стельки</w:t>
        </w:r>
      </w:hyperlink>
      <w:r w:rsidRPr="00667235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hyperlink r:id="rId11" w:history="1">
        <w:r w:rsidRPr="006672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стельки для детей</w:t>
        </w:r>
      </w:hyperlink>
      <w:r w:rsidRPr="00667235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12" w:history="1">
        <w:r w:rsidRPr="006672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полустельки</w:t>
        </w:r>
      </w:hyperlink>
      <w:r w:rsidRPr="00667235">
        <w:rPr>
          <w:rFonts w:ascii="Times New Roman" w:hAnsi="Times New Roman" w:cs="Times New Roman"/>
          <w:sz w:val="28"/>
          <w:szCs w:val="28"/>
          <w:lang w:eastAsia="ru-RU"/>
        </w:rPr>
        <w:t>, другие приспособления - </w:t>
      </w:r>
      <w:hyperlink r:id="rId13" w:history="1">
        <w:r w:rsidRPr="006672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подпяточники</w:t>
        </w:r>
      </w:hyperlink>
      <w:r w:rsidRPr="00667235">
        <w:rPr>
          <w:rFonts w:ascii="Times New Roman" w:hAnsi="Times New Roman" w:cs="Times New Roman"/>
          <w:sz w:val="28"/>
          <w:szCs w:val="28"/>
          <w:lang w:eastAsia="ru-RU"/>
        </w:rPr>
        <w:t> и протекторы. Рекомендуем изготовить ребенку </w:t>
      </w:r>
      <w:hyperlink r:id="rId14" w:history="1">
        <w:r w:rsidRPr="006672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индивидуальные стельки</w:t>
        </w:r>
      </w:hyperlink>
      <w:hyperlink r:id="rId15" w:history="1">
        <w:r w:rsidRPr="0066723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</w:hyperlink>
    </w:p>
    <w:p w:rsidR="003139F8" w:rsidRPr="00667235" w:rsidRDefault="003139F8" w:rsidP="006672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00F" w:rsidRDefault="0007200F"/>
    <w:p w:rsidR="0007200F" w:rsidRDefault="0007200F"/>
    <w:p w:rsidR="0007200F" w:rsidRDefault="0007200F"/>
    <w:p w:rsidR="0007200F" w:rsidRDefault="0007200F"/>
    <w:p w:rsidR="0007200F" w:rsidRDefault="0007200F"/>
    <w:p w:rsidR="0007200F" w:rsidRDefault="0007200F"/>
    <w:p w:rsidR="0007200F" w:rsidRDefault="0007200F"/>
    <w:p w:rsidR="0007200F" w:rsidRPr="0007200F" w:rsidRDefault="0007200F" w:rsidP="0007200F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07200F" w:rsidRDefault="0007200F"/>
    <w:sectPr w:rsidR="0007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52A"/>
    <w:multiLevelType w:val="multilevel"/>
    <w:tmpl w:val="B3FA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CB1D24"/>
    <w:multiLevelType w:val="multilevel"/>
    <w:tmpl w:val="4FE6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D2"/>
    <w:rsid w:val="000010C9"/>
    <w:rsid w:val="0007200F"/>
    <w:rsid w:val="00187CBF"/>
    <w:rsid w:val="001E1CFF"/>
    <w:rsid w:val="003139F8"/>
    <w:rsid w:val="00503666"/>
    <w:rsid w:val="00667235"/>
    <w:rsid w:val="00B17C6F"/>
    <w:rsid w:val="00E625D2"/>
    <w:rsid w:val="00FA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024F"/>
  <w15:chartTrackingRefBased/>
  <w15:docId w15:val="{6FB1117F-E30D-4E5B-91B0-7C31FE1C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642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67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753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24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zdor.ru/catalog/detskaya_obuv/" TargetMode="External"/><Relationship Id="rId13" Type="http://schemas.openxmlformats.org/officeDocument/2006/relationships/hyperlink" Target="https://kladzdor.ru/catalog/korrektory_stopy/podpyatochni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adzdor.ru/catalog/izdeliya_dlya_sustavov/fiksatory_kolena/" TargetMode="External"/><Relationship Id="rId12" Type="http://schemas.openxmlformats.org/officeDocument/2006/relationships/hyperlink" Target="https://kladzdor.ru/catalog/korrektory_stopy/polustelk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ladzdor.ru/catalog/kompressionnyy_trikotazh/" TargetMode="External"/><Relationship Id="rId11" Type="http://schemas.openxmlformats.org/officeDocument/2006/relationships/hyperlink" Target="https://kladzdor.ru/catalog/korrektory_stopy/stelki_dlya_detey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91720.yclients.com/" TargetMode="External"/><Relationship Id="rId10" Type="http://schemas.openxmlformats.org/officeDocument/2006/relationships/hyperlink" Target="https://kladzdor.ru/catalog/korrektory_stopy/ortopedicheskie_stel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adzdor.ru/catalog/korrektory_stopy/protektory/" TargetMode="External"/><Relationship Id="rId14" Type="http://schemas.openxmlformats.org/officeDocument/2006/relationships/hyperlink" Target="https://n91720.yclient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2020-11-18T04:31:00Z</dcterms:created>
  <dcterms:modified xsi:type="dcterms:W3CDTF">2020-12-15T11:22:00Z</dcterms:modified>
</cp:coreProperties>
</file>